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268"/>
        <w:tblW w:w="10740" w:type="dxa"/>
        <w:tblLook w:val="04A0"/>
      </w:tblPr>
      <w:tblGrid>
        <w:gridCol w:w="3652"/>
        <w:gridCol w:w="3119"/>
        <w:gridCol w:w="3969"/>
      </w:tblGrid>
      <w:tr w:rsidR="00981F01" w:rsidRPr="00981F01" w:rsidTr="00FD71E2">
        <w:tc>
          <w:tcPr>
            <w:tcW w:w="10740" w:type="dxa"/>
            <w:gridSpan w:val="3"/>
          </w:tcPr>
          <w:p w:rsidR="00981F01" w:rsidRPr="00981F01" w:rsidRDefault="00981F01" w:rsidP="00981F01">
            <w:pPr>
              <w:spacing w:after="0" w:line="274" w:lineRule="exact"/>
              <w:ind w:left="-3798" w:firstLine="3798"/>
              <w:rPr>
                <w:rFonts w:ascii="Times New Roman" w:eastAsia="Times New Roman" w:hAnsi="Times New Roman" w:cs="Times New Roman"/>
                <w:bCs/>
                <w:color w:val="000000"/>
                <w:spacing w:val="-12"/>
                <w:sz w:val="25"/>
                <w:szCs w:val="25"/>
              </w:rPr>
            </w:pPr>
            <w:bookmarkStart w:id="0" w:name="_Hlk505243592"/>
          </w:p>
          <w:p w:rsidR="00981F01" w:rsidRPr="00981F01" w:rsidRDefault="00981F01" w:rsidP="00981F01">
            <w:pPr>
              <w:spacing w:after="0" w:line="240" w:lineRule="auto"/>
              <w:jc w:val="center"/>
              <w:rPr>
                <w:rFonts w:ascii="Times New Roman" w:eastAsia="Times New Roman" w:hAnsi="Times New Roman" w:cs="Times New Roman"/>
                <w:bCs/>
                <w:sz w:val="28"/>
                <w:szCs w:val="28"/>
              </w:rPr>
            </w:pPr>
            <w:r w:rsidRPr="00981F01">
              <w:rPr>
                <w:rFonts w:ascii="Times New Roman" w:eastAsia="Times New Roman" w:hAnsi="Times New Roman" w:cs="Times New Roman"/>
                <w:bCs/>
                <w:sz w:val="28"/>
                <w:szCs w:val="28"/>
              </w:rPr>
              <w:t xml:space="preserve">Муниципальное бюджетное общеобразовательное учреждение </w:t>
            </w:r>
          </w:p>
          <w:p w:rsidR="00981F01" w:rsidRPr="00981F01" w:rsidRDefault="00981F01" w:rsidP="00981F01">
            <w:pPr>
              <w:spacing w:after="0" w:line="240" w:lineRule="auto"/>
              <w:jc w:val="center"/>
              <w:rPr>
                <w:rFonts w:ascii="Times New Roman" w:eastAsia="Times New Roman" w:hAnsi="Times New Roman" w:cs="Times New Roman"/>
                <w:bCs/>
                <w:sz w:val="28"/>
                <w:szCs w:val="28"/>
              </w:rPr>
            </w:pPr>
            <w:r w:rsidRPr="00981F01">
              <w:rPr>
                <w:rFonts w:ascii="Times New Roman" w:eastAsia="Times New Roman" w:hAnsi="Times New Roman" w:cs="Times New Roman"/>
                <w:bCs/>
                <w:sz w:val="28"/>
                <w:szCs w:val="28"/>
              </w:rPr>
              <w:t>«Средняя общеобразовательная школа №8 с. Аур»</w:t>
            </w:r>
          </w:p>
          <w:p w:rsidR="00981F01" w:rsidRPr="00981F01" w:rsidRDefault="00981F01" w:rsidP="00981F01">
            <w:pPr>
              <w:spacing w:after="0" w:line="274" w:lineRule="exact"/>
              <w:rPr>
                <w:rFonts w:ascii="Times New Roman" w:eastAsia="Times New Roman" w:hAnsi="Times New Roman" w:cs="Times New Roman"/>
                <w:bCs/>
                <w:color w:val="000000"/>
                <w:spacing w:val="-12"/>
                <w:sz w:val="25"/>
                <w:szCs w:val="25"/>
              </w:rPr>
            </w:pPr>
          </w:p>
        </w:tc>
      </w:tr>
      <w:tr w:rsidR="00981F01" w:rsidRPr="00981F01" w:rsidTr="00FD71E2">
        <w:trPr>
          <w:trHeight w:val="374"/>
        </w:trPr>
        <w:tc>
          <w:tcPr>
            <w:tcW w:w="3652" w:type="dxa"/>
            <w:hideMark/>
          </w:tcPr>
          <w:p w:rsidR="00981F01" w:rsidRPr="00981F01" w:rsidRDefault="00981F01" w:rsidP="00981F01">
            <w:pPr>
              <w:spacing w:after="0" w:line="274" w:lineRule="exact"/>
              <w:ind w:left="-3798" w:firstLine="3798"/>
              <w:rPr>
                <w:rFonts w:ascii="Times New Roman" w:eastAsia="Times New Roman" w:hAnsi="Times New Roman" w:cs="Times New Roman"/>
                <w:bCs/>
                <w:color w:val="000000"/>
                <w:spacing w:val="-12"/>
                <w:sz w:val="25"/>
                <w:szCs w:val="25"/>
              </w:rPr>
            </w:pPr>
            <w:bookmarkStart w:id="1" w:name="_GoBack" w:colFirst="0" w:colLast="2"/>
            <w:r w:rsidRPr="00981F01">
              <w:rPr>
                <w:rFonts w:ascii="Times New Roman" w:eastAsia="Times New Roman" w:hAnsi="Times New Roman" w:cs="Times New Roman"/>
                <w:bCs/>
                <w:color w:val="000000"/>
                <w:spacing w:val="-12"/>
                <w:sz w:val="25"/>
                <w:szCs w:val="25"/>
              </w:rPr>
              <w:t>Принято решением</w:t>
            </w:r>
          </w:p>
          <w:p w:rsidR="00981F01" w:rsidRPr="00981F01" w:rsidRDefault="00981F01" w:rsidP="00981F01">
            <w:pPr>
              <w:spacing w:after="0" w:line="274" w:lineRule="exact"/>
              <w:ind w:left="-3798" w:firstLine="3798"/>
              <w:rPr>
                <w:rFonts w:ascii="Times New Roman" w:eastAsia="Times New Roman" w:hAnsi="Times New Roman" w:cs="Times New Roman"/>
                <w:bCs/>
                <w:color w:val="000000"/>
                <w:spacing w:val="-12"/>
                <w:sz w:val="25"/>
                <w:szCs w:val="25"/>
              </w:rPr>
            </w:pPr>
            <w:r w:rsidRPr="00981F01">
              <w:rPr>
                <w:rFonts w:ascii="Times New Roman" w:eastAsia="Times New Roman" w:hAnsi="Times New Roman" w:cs="Times New Roman"/>
                <w:bCs/>
                <w:color w:val="000000"/>
                <w:spacing w:val="-12"/>
                <w:sz w:val="25"/>
                <w:szCs w:val="25"/>
              </w:rPr>
              <w:t>Педагогического совета школы</w:t>
            </w:r>
          </w:p>
          <w:p w:rsidR="00981F01" w:rsidRPr="00981F01" w:rsidRDefault="00981F01" w:rsidP="00981F01">
            <w:pPr>
              <w:spacing w:after="0" w:line="274" w:lineRule="exact"/>
              <w:ind w:left="-3798" w:firstLine="3798"/>
              <w:rPr>
                <w:rFonts w:ascii="Times New Roman" w:eastAsia="Times New Roman" w:hAnsi="Times New Roman" w:cs="Times New Roman"/>
                <w:bCs/>
                <w:color w:val="000000"/>
                <w:spacing w:val="-12"/>
                <w:sz w:val="25"/>
                <w:szCs w:val="25"/>
              </w:rPr>
            </w:pPr>
            <w:r w:rsidRPr="00981F01">
              <w:rPr>
                <w:rFonts w:ascii="Times New Roman" w:eastAsia="Times New Roman" w:hAnsi="Times New Roman" w:cs="Times New Roman"/>
                <w:bCs/>
                <w:color w:val="000000"/>
                <w:spacing w:val="-12"/>
                <w:sz w:val="25"/>
                <w:szCs w:val="25"/>
              </w:rPr>
              <w:t xml:space="preserve">Протокол №   </w:t>
            </w:r>
            <w:r w:rsidRPr="00981F01">
              <w:rPr>
                <w:rFonts w:ascii="Times New Roman" w:eastAsia="Times New Roman" w:hAnsi="Times New Roman" w:cs="Times New Roman"/>
                <w:bCs/>
                <w:color w:val="000000"/>
                <w:spacing w:val="-12"/>
                <w:sz w:val="25"/>
                <w:szCs w:val="25"/>
                <w:u w:val="single"/>
              </w:rPr>
              <w:t>10</w:t>
            </w:r>
          </w:p>
          <w:p w:rsidR="00981F01" w:rsidRPr="00981F01" w:rsidRDefault="00981F01" w:rsidP="00981F01">
            <w:pPr>
              <w:spacing w:after="0" w:line="274" w:lineRule="exact"/>
              <w:ind w:left="-3798" w:firstLine="3798"/>
              <w:rPr>
                <w:rFonts w:ascii="Times New Roman" w:eastAsia="Times New Roman" w:hAnsi="Times New Roman" w:cs="Times New Roman"/>
                <w:bCs/>
                <w:color w:val="000000"/>
                <w:spacing w:val="-12"/>
                <w:sz w:val="25"/>
                <w:szCs w:val="25"/>
              </w:rPr>
            </w:pPr>
            <w:r w:rsidRPr="00981F01">
              <w:rPr>
                <w:rFonts w:ascii="Times New Roman" w:eastAsia="Times New Roman" w:hAnsi="Times New Roman" w:cs="Times New Roman"/>
                <w:bCs/>
                <w:color w:val="000000"/>
                <w:spacing w:val="-12"/>
                <w:sz w:val="25"/>
                <w:szCs w:val="25"/>
              </w:rPr>
              <w:t>от « 04 »  октября 2019 г.</w:t>
            </w:r>
          </w:p>
        </w:tc>
        <w:tc>
          <w:tcPr>
            <w:tcW w:w="3119" w:type="dxa"/>
          </w:tcPr>
          <w:p w:rsidR="00981F01" w:rsidRPr="00981F01" w:rsidRDefault="00981F01" w:rsidP="00981F01">
            <w:pPr>
              <w:spacing w:after="0" w:line="274" w:lineRule="exact"/>
              <w:rPr>
                <w:rFonts w:ascii="Times New Roman" w:eastAsia="Times New Roman" w:hAnsi="Times New Roman" w:cs="Times New Roman"/>
                <w:b/>
                <w:bCs/>
                <w:color w:val="000000"/>
                <w:spacing w:val="-12"/>
                <w:sz w:val="25"/>
                <w:szCs w:val="25"/>
              </w:rPr>
            </w:pPr>
          </w:p>
        </w:tc>
        <w:tc>
          <w:tcPr>
            <w:tcW w:w="3969" w:type="dxa"/>
          </w:tcPr>
          <w:p w:rsidR="00981F01" w:rsidRPr="00981F01" w:rsidRDefault="00981F01" w:rsidP="00981F01">
            <w:pPr>
              <w:spacing w:after="0" w:line="274" w:lineRule="exact"/>
              <w:rPr>
                <w:rFonts w:ascii="Times New Roman" w:eastAsia="Times New Roman" w:hAnsi="Times New Roman" w:cs="Times New Roman"/>
                <w:bCs/>
                <w:color w:val="000000"/>
                <w:spacing w:val="-12"/>
                <w:sz w:val="25"/>
                <w:szCs w:val="25"/>
              </w:rPr>
            </w:pPr>
            <w:r w:rsidRPr="00981F01">
              <w:rPr>
                <w:rFonts w:ascii="Times New Roman" w:eastAsia="Times New Roman" w:hAnsi="Times New Roman" w:cs="Times New Roman"/>
                <w:bCs/>
                <w:color w:val="000000"/>
                <w:spacing w:val="-12"/>
                <w:sz w:val="25"/>
                <w:szCs w:val="25"/>
              </w:rPr>
              <w:t>УТВЕРЖДАЮ:</w:t>
            </w:r>
          </w:p>
          <w:p w:rsidR="00981F01" w:rsidRPr="00981F01" w:rsidRDefault="00981F01" w:rsidP="00981F01">
            <w:pPr>
              <w:spacing w:after="0" w:line="274" w:lineRule="exact"/>
              <w:rPr>
                <w:rFonts w:ascii="Times New Roman" w:eastAsia="Times New Roman" w:hAnsi="Times New Roman" w:cs="Times New Roman"/>
                <w:bCs/>
                <w:color w:val="000000"/>
                <w:spacing w:val="-12"/>
                <w:sz w:val="25"/>
                <w:szCs w:val="25"/>
              </w:rPr>
            </w:pPr>
            <w:r w:rsidRPr="00981F01">
              <w:rPr>
                <w:rFonts w:ascii="Times New Roman" w:eastAsia="Times New Roman" w:hAnsi="Times New Roman" w:cs="Times New Roman"/>
                <w:bCs/>
                <w:color w:val="000000"/>
                <w:spacing w:val="-12"/>
                <w:sz w:val="25"/>
                <w:szCs w:val="25"/>
              </w:rPr>
              <w:t>Директор МБОУ СОШ № 8 с. Аур</w:t>
            </w:r>
          </w:p>
          <w:p w:rsidR="00981F01" w:rsidRPr="00981F01" w:rsidRDefault="00981F01" w:rsidP="00981F01">
            <w:pPr>
              <w:spacing w:after="0" w:line="274" w:lineRule="exact"/>
              <w:rPr>
                <w:rFonts w:ascii="Times New Roman" w:eastAsia="Times New Roman" w:hAnsi="Times New Roman" w:cs="Times New Roman"/>
                <w:bCs/>
                <w:color w:val="000000"/>
                <w:spacing w:val="-12"/>
                <w:sz w:val="25"/>
                <w:szCs w:val="25"/>
              </w:rPr>
            </w:pPr>
            <w:r w:rsidRPr="00981F01">
              <w:rPr>
                <w:rFonts w:ascii="Times New Roman" w:eastAsia="Times New Roman" w:hAnsi="Times New Roman" w:cs="Times New Roman"/>
                <w:bCs/>
                <w:color w:val="000000"/>
                <w:spacing w:val="-12"/>
                <w:sz w:val="25"/>
                <w:szCs w:val="25"/>
              </w:rPr>
              <w:t>________________О.И. Корнева</w:t>
            </w:r>
          </w:p>
          <w:p w:rsidR="00981F01" w:rsidRPr="00981F01" w:rsidRDefault="00981F01" w:rsidP="00981F01">
            <w:pPr>
              <w:spacing w:after="0" w:line="274" w:lineRule="exact"/>
              <w:rPr>
                <w:rFonts w:ascii="Times New Roman" w:eastAsia="Times New Roman" w:hAnsi="Times New Roman" w:cs="Times New Roman"/>
                <w:bCs/>
                <w:color w:val="000000"/>
                <w:spacing w:val="-12"/>
                <w:sz w:val="25"/>
                <w:szCs w:val="25"/>
              </w:rPr>
            </w:pPr>
            <w:r w:rsidRPr="00981F01">
              <w:rPr>
                <w:rFonts w:ascii="Times New Roman" w:eastAsia="Times New Roman" w:hAnsi="Times New Roman" w:cs="Times New Roman"/>
                <w:bCs/>
                <w:color w:val="000000"/>
                <w:spacing w:val="-12"/>
                <w:sz w:val="25"/>
                <w:szCs w:val="25"/>
              </w:rPr>
              <w:t>Приказ № 198   от 04.10.2019г.</w:t>
            </w:r>
          </w:p>
          <w:p w:rsidR="00981F01" w:rsidRPr="00981F01" w:rsidRDefault="00981F01" w:rsidP="00981F01">
            <w:pPr>
              <w:spacing w:after="0" w:line="274" w:lineRule="exact"/>
              <w:rPr>
                <w:rFonts w:ascii="Times New Roman" w:eastAsia="Times New Roman" w:hAnsi="Times New Roman" w:cs="Times New Roman"/>
                <w:bCs/>
                <w:color w:val="000000"/>
                <w:spacing w:val="-12"/>
                <w:sz w:val="25"/>
                <w:szCs w:val="25"/>
              </w:rPr>
            </w:pPr>
          </w:p>
        </w:tc>
      </w:tr>
      <w:bookmarkEnd w:id="0"/>
      <w:bookmarkEnd w:id="1"/>
    </w:tbl>
    <w:p w:rsidR="00981F01" w:rsidRPr="00981F01" w:rsidRDefault="00981F01" w:rsidP="00981F01">
      <w:pPr>
        <w:spacing w:after="0" w:line="259" w:lineRule="auto"/>
        <w:ind w:firstLine="709"/>
        <w:jc w:val="center"/>
        <w:rPr>
          <w:rFonts w:ascii="Times New Roman" w:eastAsia="Calibri" w:hAnsi="Times New Roman" w:cs="Times New Roman"/>
          <w:b/>
          <w:sz w:val="24"/>
          <w:szCs w:val="24"/>
          <w:lang w:eastAsia="en-US"/>
        </w:rPr>
      </w:pPr>
    </w:p>
    <w:p w:rsidR="00981F01" w:rsidRPr="00981F01" w:rsidRDefault="00981F01" w:rsidP="00981F01">
      <w:pPr>
        <w:spacing w:after="240" w:line="259" w:lineRule="auto"/>
        <w:ind w:firstLine="709"/>
        <w:jc w:val="center"/>
        <w:rPr>
          <w:rFonts w:ascii="Times New Roman" w:eastAsia="Calibri" w:hAnsi="Times New Roman" w:cs="Times New Roman"/>
          <w:b/>
          <w:sz w:val="28"/>
          <w:szCs w:val="28"/>
          <w:lang w:eastAsia="en-US"/>
        </w:rPr>
      </w:pPr>
      <w:r w:rsidRPr="00981F01">
        <w:rPr>
          <w:rFonts w:ascii="Times New Roman" w:eastAsia="Calibri" w:hAnsi="Times New Roman" w:cs="Times New Roman"/>
          <w:b/>
          <w:sz w:val="28"/>
          <w:szCs w:val="28"/>
          <w:lang w:eastAsia="en-US"/>
        </w:rPr>
        <w:t>Порядок приема, перевода, отчисления,</w:t>
      </w:r>
      <w:r>
        <w:rPr>
          <w:rFonts w:ascii="Times New Roman" w:eastAsia="Calibri" w:hAnsi="Times New Roman" w:cs="Times New Roman"/>
          <w:b/>
          <w:sz w:val="28"/>
          <w:szCs w:val="28"/>
          <w:lang w:eastAsia="en-US"/>
        </w:rPr>
        <w:t xml:space="preserve"> </w:t>
      </w:r>
      <w:r w:rsidRPr="00981F01">
        <w:rPr>
          <w:rFonts w:ascii="Times New Roman" w:eastAsia="Calibri" w:hAnsi="Times New Roman" w:cs="Times New Roman"/>
          <w:b/>
          <w:sz w:val="28"/>
          <w:szCs w:val="28"/>
          <w:lang w:eastAsia="en-US"/>
        </w:rPr>
        <w:t xml:space="preserve">восстановления </w:t>
      </w:r>
      <w:proofErr w:type="gramStart"/>
      <w:r w:rsidRPr="00981F01">
        <w:rPr>
          <w:rFonts w:ascii="Times New Roman" w:eastAsia="Calibri" w:hAnsi="Times New Roman" w:cs="Times New Roman"/>
          <w:b/>
          <w:sz w:val="28"/>
          <w:szCs w:val="28"/>
          <w:lang w:eastAsia="en-US"/>
        </w:rPr>
        <w:t>обучающихся</w:t>
      </w:r>
      <w:proofErr w:type="gramEnd"/>
      <w:r w:rsidRPr="00981F01">
        <w:rPr>
          <w:rFonts w:ascii="Times New Roman" w:eastAsia="Calibri" w:hAnsi="Times New Roman" w:cs="Times New Roman"/>
          <w:b/>
          <w:sz w:val="28"/>
          <w:szCs w:val="28"/>
          <w:lang w:eastAsia="en-US"/>
        </w:rPr>
        <w:t xml:space="preserve"> </w:t>
      </w:r>
    </w:p>
    <w:p w:rsidR="00981F01" w:rsidRPr="00981F01" w:rsidRDefault="00981F01" w:rsidP="00981F01">
      <w:pPr>
        <w:spacing w:after="240" w:line="259" w:lineRule="auto"/>
        <w:ind w:firstLine="709"/>
        <w:rPr>
          <w:rFonts w:ascii="Times New Roman" w:eastAsia="Calibri" w:hAnsi="Times New Roman" w:cs="Times New Roman"/>
          <w:b/>
          <w:sz w:val="24"/>
          <w:szCs w:val="24"/>
          <w:lang w:eastAsia="en-US"/>
        </w:rPr>
      </w:pPr>
      <w:r w:rsidRPr="00981F01">
        <w:rPr>
          <w:rFonts w:ascii="Times New Roman" w:eastAsia="Calibri" w:hAnsi="Times New Roman" w:cs="Times New Roman"/>
          <w:b/>
          <w:sz w:val="24"/>
          <w:szCs w:val="24"/>
          <w:lang w:eastAsia="en-US"/>
        </w:rPr>
        <w:t>1. Общие положения.</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1.1. </w:t>
      </w:r>
      <w:proofErr w:type="spellStart"/>
      <w:r w:rsidRPr="00981F01">
        <w:rPr>
          <w:rFonts w:ascii="Times New Roman" w:eastAsia="Calibri" w:hAnsi="Times New Roman" w:cs="Times New Roman"/>
          <w:sz w:val="24"/>
          <w:szCs w:val="24"/>
          <w:lang w:eastAsia="en-US"/>
        </w:rPr>
        <w:t>НастоящийПорядок</w:t>
      </w:r>
      <w:proofErr w:type="spellEnd"/>
      <w:r w:rsidRPr="00981F01">
        <w:rPr>
          <w:rFonts w:ascii="Times New Roman" w:eastAsia="Calibri" w:hAnsi="Times New Roman" w:cs="Times New Roman"/>
          <w:sz w:val="24"/>
          <w:szCs w:val="24"/>
          <w:lang w:eastAsia="en-US"/>
        </w:rPr>
        <w:t xml:space="preserve"> определяет правила приема, порядок и основания перевода, отчисления и </w:t>
      </w:r>
      <w:proofErr w:type="gramStart"/>
      <w:r w:rsidRPr="00981F01">
        <w:rPr>
          <w:rFonts w:ascii="Times New Roman" w:eastAsia="Calibri" w:hAnsi="Times New Roman" w:cs="Times New Roman"/>
          <w:sz w:val="24"/>
          <w:szCs w:val="24"/>
          <w:lang w:eastAsia="en-US"/>
        </w:rPr>
        <w:t>восстановления</w:t>
      </w:r>
      <w:proofErr w:type="gramEnd"/>
      <w:r w:rsidRPr="00981F01">
        <w:rPr>
          <w:rFonts w:ascii="Times New Roman" w:eastAsia="Calibri" w:hAnsi="Times New Roman" w:cs="Times New Roman"/>
          <w:sz w:val="24"/>
          <w:szCs w:val="24"/>
          <w:lang w:eastAsia="en-US"/>
        </w:rPr>
        <w:t xml:space="preserve"> обучающихся Муниципального бюджетного общеобразовательного учреждения «Средняя общеобразовательная школа № 8 с. Аур» (далее – школа) в соответствии с законодательством Российской Федерации.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1.2. Порядок разработан в соответствии </w:t>
      </w:r>
      <w:proofErr w:type="gramStart"/>
      <w:r w:rsidRPr="00981F01">
        <w:rPr>
          <w:rFonts w:ascii="Times New Roman" w:eastAsia="Calibri" w:hAnsi="Times New Roman" w:cs="Times New Roman"/>
          <w:sz w:val="24"/>
          <w:szCs w:val="24"/>
          <w:lang w:eastAsia="en-US"/>
        </w:rPr>
        <w:t>с</w:t>
      </w:r>
      <w:proofErr w:type="gramEnd"/>
      <w:r w:rsidRPr="00981F01">
        <w:rPr>
          <w:rFonts w:ascii="Times New Roman" w:eastAsia="Calibri" w:hAnsi="Times New Roman" w:cs="Times New Roman"/>
          <w:sz w:val="24"/>
          <w:szCs w:val="24"/>
          <w:lang w:eastAsia="en-US"/>
        </w:rPr>
        <w:t>:</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 Федеральным законом от 29 декабря 2012 г. № 273-ФЗ "Об образовании в Российской Федерации" (далее – Федеральный закон),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Приказ Министерства Образования и науки Российской Федерации от 9 декабря 2013 г.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Постановлением Главного государственного санитарного врача РФ от 29 декабря 2010 г. № 189 "Об утверждении </w:t>
      </w:r>
      <w:proofErr w:type="spellStart"/>
      <w:r w:rsidRPr="00981F01">
        <w:rPr>
          <w:rFonts w:ascii="Times New Roman" w:eastAsia="Calibri" w:hAnsi="Times New Roman" w:cs="Times New Roman"/>
          <w:sz w:val="24"/>
          <w:szCs w:val="24"/>
          <w:lang w:eastAsia="en-US"/>
        </w:rPr>
        <w:t>СанПиН</w:t>
      </w:r>
      <w:proofErr w:type="spellEnd"/>
      <w:r w:rsidRPr="00981F01">
        <w:rPr>
          <w:rFonts w:ascii="Times New Roman" w:eastAsia="Calibri" w:hAnsi="Times New Roman" w:cs="Times New Roman"/>
          <w:sz w:val="24"/>
          <w:szCs w:val="24"/>
          <w:lang w:eastAsia="en-US"/>
        </w:rPr>
        <w:t xml:space="preserve"> 2.4.2.2821-10 "Санитарно-эпидемиологические требования к условиям и организации обучения в общеобразовательных учреждениях",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Постановление Главного государственного санитарного врача РФ от 3 апреля 2003 г. № 27 "О введении в действие санитарно-эпидемиологических правил и нормативов </w:t>
      </w:r>
      <w:proofErr w:type="spellStart"/>
      <w:r w:rsidRPr="00981F01">
        <w:rPr>
          <w:rFonts w:ascii="Times New Roman" w:eastAsia="Calibri" w:hAnsi="Times New Roman" w:cs="Times New Roman"/>
          <w:sz w:val="24"/>
          <w:szCs w:val="24"/>
          <w:lang w:eastAsia="en-US"/>
        </w:rPr>
        <w:t>СанПиН</w:t>
      </w:r>
      <w:proofErr w:type="spellEnd"/>
      <w:r w:rsidRPr="00981F01">
        <w:rPr>
          <w:rFonts w:ascii="Times New Roman" w:eastAsia="Calibri" w:hAnsi="Times New Roman" w:cs="Times New Roman"/>
          <w:sz w:val="24"/>
          <w:szCs w:val="24"/>
          <w:lang w:eastAsia="en-US"/>
        </w:rPr>
        <w:t xml:space="preserve"> 2.4.4.1251-03", </w:t>
      </w:r>
    </w:p>
    <w:p w:rsidR="00981F01" w:rsidRPr="00981F01" w:rsidRDefault="00981F01" w:rsidP="00981F01">
      <w:pPr>
        <w:spacing w:before="240" w:after="240" w:line="259" w:lineRule="auto"/>
        <w:ind w:firstLine="709"/>
        <w:rPr>
          <w:rFonts w:ascii="Times New Roman" w:eastAsia="Calibri" w:hAnsi="Times New Roman" w:cs="Times New Roman"/>
          <w:b/>
          <w:sz w:val="24"/>
          <w:szCs w:val="24"/>
          <w:lang w:eastAsia="en-US"/>
        </w:rPr>
      </w:pPr>
      <w:r w:rsidRPr="00981F01">
        <w:rPr>
          <w:rFonts w:ascii="Times New Roman" w:eastAsia="Calibri" w:hAnsi="Times New Roman" w:cs="Times New Roman"/>
          <w:b/>
          <w:sz w:val="24"/>
          <w:szCs w:val="24"/>
          <w:lang w:eastAsia="en-US"/>
        </w:rPr>
        <w:t>2.Общие правила приема</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2.1. Прием на обучение в школу проводится по каждой реализуемой школой образовательной программе.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2.2.  Прием детей в первый класс Учреждения начинается с достижения ими возраста 6 лет 6 месяцев, но не позже достижения ими возраста 8 лет. По заявлению родителей (законных представителей)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2.3.Прием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2.4.При приеме на обучение школа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Копии выше указанных документов размещаются на информационном </w:t>
      </w:r>
      <w:r w:rsidRPr="00981F01">
        <w:rPr>
          <w:rFonts w:ascii="Times New Roman" w:eastAsia="Calibri" w:hAnsi="Times New Roman" w:cs="Times New Roman"/>
          <w:sz w:val="24"/>
          <w:szCs w:val="24"/>
          <w:lang w:eastAsia="en-US"/>
        </w:rPr>
        <w:lastRenderedPageBreak/>
        <w:t xml:space="preserve">стенде и в сети Интернет на официальном сайте школы в соответствии с требованиями действующего законодательства.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2.5.Факт ознакомления, поступающего и (или) его родителей (законных представителей), в том числе через информационные системы общего пользования, с указанными в п.2.3. документами фиксируется в заявлении о приеме и заверяется личной подписью поступающего и (или) его родителей (законных представителей).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2.6.Подписью обучающегося и (или) родителей (законных представителей) обучающегося фиксируется также согласие на обработку персональных данных в порядке, установленном законодательством Российской Федерации.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2.7. Прием в школу осуществляется в установленном порядке </w:t>
      </w:r>
      <w:proofErr w:type="gramStart"/>
      <w:r w:rsidRPr="00981F01">
        <w:rPr>
          <w:rFonts w:ascii="Times New Roman" w:eastAsia="Calibri" w:hAnsi="Times New Roman" w:cs="Times New Roman"/>
          <w:sz w:val="24"/>
          <w:szCs w:val="24"/>
          <w:lang w:eastAsia="en-US"/>
        </w:rPr>
        <w:t>по</w:t>
      </w:r>
      <w:proofErr w:type="gramEnd"/>
      <w:r w:rsidRPr="00981F01">
        <w:rPr>
          <w:rFonts w:ascii="Times New Roman" w:eastAsia="Calibri" w:hAnsi="Times New Roman" w:cs="Times New Roman"/>
          <w:sz w:val="24"/>
          <w:szCs w:val="24"/>
          <w:lang w:eastAsia="en-US"/>
        </w:rPr>
        <w:t xml:space="preserve"> предоставлении поступающим и (или) родителями (законными представителями) обучающегося необходимых для приема документов. Если иное не установлено действующим законодательством, для удобства поступающих и (или) их родителей (законных представителей) школа вправе установить график приема документов. На каждого обучающегося, зачисленного в школу, заводится личное дело, в котором хранятся все сданные при приеме и иные документы. Копии предъявляемых при приеме документов хранятся в школе на время обучения обучающегося.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2.8.Заявление о приеме ребенка в школу до завершения получения ребенком основного общего образования подается родителями (законными представителями) ребенка.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2.9.Основанием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(или) государственной итоговой аттестации и договор об образовании по образовательным программам начального общего, основного общего и среднего общего образования.</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2.10.Права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лица на обучение. </w:t>
      </w:r>
    </w:p>
    <w:p w:rsidR="00981F01" w:rsidRPr="00981F01" w:rsidRDefault="00981F01" w:rsidP="00981F01">
      <w:pPr>
        <w:spacing w:before="240" w:after="240" w:line="259" w:lineRule="auto"/>
        <w:ind w:firstLine="709"/>
        <w:rPr>
          <w:rFonts w:ascii="Times New Roman" w:eastAsia="Calibri" w:hAnsi="Times New Roman" w:cs="Times New Roman"/>
          <w:b/>
          <w:sz w:val="24"/>
          <w:szCs w:val="24"/>
          <w:lang w:eastAsia="en-US"/>
        </w:rPr>
      </w:pPr>
      <w:r w:rsidRPr="00981F01">
        <w:rPr>
          <w:rFonts w:ascii="Times New Roman" w:eastAsia="Calibri" w:hAnsi="Times New Roman" w:cs="Times New Roman"/>
          <w:b/>
          <w:sz w:val="24"/>
          <w:szCs w:val="24"/>
          <w:lang w:eastAsia="en-US"/>
        </w:rPr>
        <w:t xml:space="preserve">3.Прием на </w:t>
      </w:r>
      <w:proofErr w:type="gramStart"/>
      <w:r w:rsidRPr="00981F01">
        <w:rPr>
          <w:rFonts w:ascii="Times New Roman" w:eastAsia="Calibri" w:hAnsi="Times New Roman" w:cs="Times New Roman"/>
          <w:b/>
          <w:sz w:val="24"/>
          <w:szCs w:val="24"/>
          <w:lang w:eastAsia="en-US"/>
        </w:rPr>
        <w:t>обучение</w:t>
      </w:r>
      <w:proofErr w:type="gramEnd"/>
      <w:r w:rsidRPr="00981F01">
        <w:rPr>
          <w:rFonts w:ascii="Times New Roman" w:eastAsia="Calibri" w:hAnsi="Times New Roman" w:cs="Times New Roman"/>
          <w:b/>
          <w:sz w:val="24"/>
          <w:szCs w:val="24"/>
          <w:lang w:eastAsia="en-US"/>
        </w:rPr>
        <w:t xml:space="preserve"> по основным общеобразовательным программам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3.1.Школа в соответствии с установленным порядком обеспечивает прием на </w:t>
      </w:r>
      <w:proofErr w:type="gramStart"/>
      <w:r w:rsidRPr="00981F01">
        <w:rPr>
          <w:rFonts w:ascii="Times New Roman" w:eastAsia="Calibri" w:hAnsi="Times New Roman" w:cs="Times New Roman"/>
          <w:sz w:val="24"/>
          <w:szCs w:val="24"/>
          <w:lang w:eastAsia="en-US"/>
        </w:rPr>
        <w:t>обучение</w:t>
      </w:r>
      <w:proofErr w:type="gramEnd"/>
      <w:r w:rsidRPr="00981F01">
        <w:rPr>
          <w:rFonts w:ascii="Times New Roman" w:eastAsia="Calibri" w:hAnsi="Times New Roman" w:cs="Times New Roman"/>
          <w:sz w:val="24"/>
          <w:szCs w:val="24"/>
          <w:lang w:eastAsia="en-US"/>
        </w:rPr>
        <w:t xml:space="preserve"> по основным общеобразовательным программам всех граждан, которые имеют право на получение общего образования соответствующего уровня, если иное не предусмотрено Федеральным законом.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3.2.Школа также в установленном порядке обеспечивает прием на </w:t>
      </w:r>
      <w:proofErr w:type="gramStart"/>
      <w:r w:rsidRPr="00981F01">
        <w:rPr>
          <w:rFonts w:ascii="Times New Roman" w:eastAsia="Calibri" w:hAnsi="Times New Roman" w:cs="Times New Roman"/>
          <w:sz w:val="24"/>
          <w:szCs w:val="24"/>
          <w:lang w:eastAsia="en-US"/>
        </w:rPr>
        <w:t>обучение</w:t>
      </w:r>
      <w:proofErr w:type="gramEnd"/>
      <w:r w:rsidRPr="00981F01">
        <w:rPr>
          <w:rFonts w:ascii="Times New Roman" w:eastAsia="Calibri" w:hAnsi="Times New Roman" w:cs="Times New Roman"/>
          <w:sz w:val="24"/>
          <w:szCs w:val="24"/>
          <w:lang w:eastAsia="en-US"/>
        </w:rPr>
        <w:t xml:space="preserve"> по основным общеобразовательным программам граждан, имеющих право на получение общего образования соответствующего уровня и проживающих на территории, за которой закреплена школа.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3.3.Дети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981F01">
        <w:rPr>
          <w:rFonts w:ascii="Times New Roman" w:eastAsia="Calibri" w:hAnsi="Times New Roman" w:cs="Times New Roman"/>
          <w:sz w:val="24"/>
          <w:szCs w:val="24"/>
          <w:lang w:eastAsia="en-US"/>
        </w:rPr>
        <w:t>психолого-медик</w:t>
      </w:r>
      <w:proofErr w:type="gramStart"/>
      <w:r w:rsidRPr="00981F01">
        <w:rPr>
          <w:rFonts w:ascii="Times New Roman" w:eastAsia="Calibri" w:hAnsi="Times New Roman" w:cs="Times New Roman"/>
          <w:sz w:val="24"/>
          <w:szCs w:val="24"/>
          <w:lang w:eastAsia="en-US"/>
        </w:rPr>
        <w:t>о</w:t>
      </w:r>
      <w:proofErr w:type="spellEnd"/>
      <w:r w:rsidRPr="00981F01">
        <w:rPr>
          <w:rFonts w:ascii="Times New Roman" w:eastAsia="Calibri" w:hAnsi="Times New Roman" w:cs="Times New Roman"/>
          <w:sz w:val="24"/>
          <w:szCs w:val="24"/>
          <w:lang w:eastAsia="en-US"/>
        </w:rPr>
        <w:t>-</w:t>
      </w:r>
      <w:proofErr w:type="gramEnd"/>
      <w:r w:rsidRPr="00981F01">
        <w:rPr>
          <w:rFonts w:ascii="Times New Roman" w:eastAsia="Calibri" w:hAnsi="Times New Roman" w:cs="Times New Roman"/>
          <w:sz w:val="24"/>
          <w:szCs w:val="24"/>
          <w:lang w:eastAsia="en-US"/>
        </w:rPr>
        <w:t xml:space="preserve"> педагогической комиссии.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3.4.Прием на </w:t>
      </w:r>
      <w:proofErr w:type="gramStart"/>
      <w:r w:rsidRPr="00981F01">
        <w:rPr>
          <w:rFonts w:ascii="Times New Roman" w:eastAsia="Calibri" w:hAnsi="Times New Roman" w:cs="Times New Roman"/>
          <w:sz w:val="24"/>
          <w:szCs w:val="24"/>
          <w:lang w:eastAsia="en-US"/>
        </w:rPr>
        <w:t>обучение по</w:t>
      </w:r>
      <w:proofErr w:type="gramEnd"/>
      <w:r w:rsidRPr="00981F01">
        <w:rPr>
          <w:rFonts w:ascii="Times New Roman" w:eastAsia="Calibri" w:hAnsi="Times New Roman" w:cs="Times New Roman"/>
          <w:sz w:val="24"/>
          <w:szCs w:val="24"/>
          <w:lang w:eastAsia="en-US"/>
        </w:rPr>
        <w:t xml:space="preserve"> образовательным программам начального общего, основного общего и среднего общего образования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3.4.1.В соответствии с установленным порядком школа осуществляет прием граждан, которые проживают на закрепленной за школой территории и имеющих право на получение общего образования (далее - закрепленные лица). </w:t>
      </w:r>
    </w:p>
    <w:p w:rsidR="00981F01" w:rsidRPr="00981F01" w:rsidRDefault="00981F01" w:rsidP="00981F01">
      <w:pPr>
        <w:spacing w:after="0" w:line="280" w:lineRule="exact"/>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3.4.2.Прием в школу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w:t>
      </w:r>
      <w:proofErr w:type="gramStart"/>
      <w:r w:rsidRPr="00981F01">
        <w:rPr>
          <w:rFonts w:ascii="Times New Roman" w:eastAsia="Calibri" w:hAnsi="Times New Roman" w:cs="Times New Roman"/>
          <w:sz w:val="24"/>
          <w:szCs w:val="24"/>
          <w:lang w:eastAsia="en-US"/>
        </w:rPr>
        <w:t>В заявлении родителями (законными представителями) ребенка указываются следующие сведения: а) фамилия, имя, отчество (последнее - при наличии) ребенка; б) дата и место рождения ребенка;</w:t>
      </w:r>
      <w:proofErr w:type="gramEnd"/>
      <w:r w:rsidRPr="00981F01">
        <w:rPr>
          <w:rFonts w:ascii="Times New Roman" w:eastAsia="Calibri" w:hAnsi="Times New Roman" w:cs="Times New Roman"/>
          <w:sz w:val="24"/>
          <w:szCs w:val="24"/>
          <w:lang w:eastAsia="en-US"/>
        </w:rPr>
        <w:t xml:space="preserve"> </w:t>
      </w:r>
      <w:proofErr w:type="gramStart"/>
      <w:r w:rsidRPr="00981F01">
        <w:rPr>
          <w:rFonts w:ascii="Times New Roman" w:eastAsia="Calibri" w:hAnsi="Times New Roman" w:cs="Times New Roman"/>
          <w:sz w:val="24"/>
          <w:szCs w:val="24"/>
          <w:lang w:eastAsia="en-US"/>
        </w:rPr>
        <w:t xml:space="preserve">в) фамилия, имя, отчество (последнее - при наличии) родителей (законных представителей) ребенка </w:t>
      </w:r>
      <w:r w:rsidRPr="00981F01">
        <w:rPr>
          <w:rFonts w:ascii="Times New Roman" w:eastAsia="Calibri" w:hAnsi="Times New Roman" w:cs="Times New Roman"/>
          <w:sz w:val="24"/>
          <w:szCs w:val="24"/>
          <w:lang w:eastAsia="en-US"/>
        </w:rPr>
        <w:lastRenderedPageBreak/>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w:t>
      </w:r>
      <w:proofErr w:type="gramEnd"/>
      <w:r w:rsidRPr="00981F01">
        <w:rPr>
          <w:rFonts w:ascii="Times New Roman" w:eastAsia="Calibri" w:hAnsi="Times New Roman" w:cs="Times New Roman"/>
          <w:sz w:val="24"/>
          <w:szCs w:val="24"/>
          <w:lang w:eastAsia="en-US"/>
        </w:rPr>
        <w:t xml:space="preserve"> ребенка по месту пребывания на закрепленной территории. 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3.4.3.Родители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3.4.4.В школу на </w:t>
      </w:r>
      <w:proofErr w:type="gramStart"/>
      <w:r w:rsidRPr="00981F01">
        <w:rPr>
          <w:rFonts w:ascii="Times New Roman" w:eastAsia="Calibri" w:hAnsi="Times New Roman" w:cs="Times New Roman"/>
          <w:sz w:val="24"/>
          <w:szCs w:val="24"/>
          <w:lang w:eastAsia="en-US"/>
        </w:rPr>
        <w:t>обучение по</w:t>
      </w:r>
      <w:proofErr w:type="gramEnd"/>
      <w:r w:rsidRPr="00981F01">
        <w:rPr>
          <w:rFonts w:ascii="Times New Roman" w:eastAsia="Calibri" w:hAnsi="Times New Roman" w:cs="Times New Roman"/>
          <w:sz w:val="24"/>
          <w:szCs w:val="24"/>
          <w:lang w:eastAsia="en-US"/>
        </w:rPr>
        <w:t xml:space="preserve"> образовательной программе основного общего образования принимаются лица, имеющие начальное общее образование. </w:t>
      </w:r>
      <w:proofErr w:type="gramStart"/>
      <w:r w:rsidRPr="00981F01">
        <w:rPr>
          <w:rFonts w:ascii="Times New Roman" w:eastAsia="Calibri" w:hAnsi="Times New Roman" w:cs="Times New Roman"/>
          <w:sz w:val="24"/>
          <w:szCs w:val="24"/>
          <w:lang w:eastAsia="en-US"/>
        </w:rPr>
        <w:t xml:space="preserve">При приеме в школу на обучение по образовательной программе среднего общего образования поступающий дополнительно к перечисленным документам представляет выданный ему документ государственного образца об основном общем образовании (при этом заявление о приеме подается лично поступающим). </w:t>
      </w:r>
      <w:proofErr w:type="gramEnd"/>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3.5.Родители (законные представители) несовершеннолетних обучающихся имеют право получать информацию </w:t>
      </w:r>
      <w:proofErr w:type="gramStart"/>
      <w:r w:rsidRPr="00981F01">
        <w:rPr>
          <w:rFonts w:ascii="Times New Roman" w:eastAsia="Calibri" w:hAnsi="Times New Roman" w:cs="Times New Roman"/>
          <w:sz w:val="24"/>
          <w:szCs w:val="24"/>
          <w:lang w:eastAsia="en-US"/>
        </w:rPr>
        <w:t>о</w:t>
      </w:r>
      <w:proofErr w:type="gramEnd"/>
      <w:r w:rsidRPr="00981F01">
        <w:rPr>
          <w:rFonts w:ascii="Times New Roman" w:eastAsia="Calibri" w:hAnsi="Times New Roman" w:cs="Times New Roman"/>
          <w:sz w:val="24"/>
          <w:szCs w:val="24"/>
          <w:lang w:eastAsia="en-US"/>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981F01" w:rsidRPr="00981F01" w:rsidRDefault="00981F01" w:rsidP="00981F01">
      <w:pPr>
        <w:spacing w:before="240" w:after="240" w:line="259" w:lineRule="auto"/>
        <w:ind w:firstLine="709"/>
        <w:rPr>
          <w:rFonts w:ascii="Times New Roman" w:eastAsia="Calibri" w:hAnsi="Times New Roman" w:cs="Times New Roman"/>
          <w:b/>
          <w:bCs/>
          <w:color w:val="000000"/>
          <w:sz w:val="24"/>
          <w:szCs w:val="24"/>
          <w:lang w:eastAsia="en-US"/>
        </w:rPr>
      </w:pPr>
      <w:r w:rsidRPr="00981F01">
        <w:rPr>
          <w:rFonts w:ascii="Times New Roman" w:eastAsia="Calibri" w:hAnsi="Times New Roman" w:cs="Times New Roman"/>
          <w:b/>
          <w:sz w:val="24"/>
          <w:szCs w:val="24"/>
          <w:lang w:eastAsia="en-US"/>
        </w:rPr>
        <w:t xml:space="preserve">4. </w:t>
      </w:r>
      <w:r w:rsidRPr="00981F01">
        <w:rPr>
          <w:rFonts w:ascii="Times New Roman" w:eastAsia="Calibri" w:hAnsi="Times New Roman" w:cs="Times New Roman"/>
          <w:b/>
          <w:bCs/>
          <w:color w:val="000000"/>
          <w:sz w:val="24"/>
          <w:szCs w:val="24"/>
          <w:lang w:eastAsia="en-US"/>
        </w:rPr>
        <w:t xml:space="preserve">Порядок и основания перевода </w:t>
      </w:r>
      <w:proofErr w:type="gramStart"/>
      <w:r w:rsidRPr="00981F01">
        <w:rPr>
          <w:rFonts w:ascii="Times New Roman" w:eastAsia="Calibri" w:hAnsi="Times New Roman" w:cs="Times New Roman"/>
          <w:b/>
          <w:bCs/>
          <w:color w:val="000000"/>
          <w:sz w:val="24"/>
          <w:szCs w:val="24"/>
          <w:lang w:eastAsia="en-US"/>
        </w:rPr>
        <w:t>обучающихся</w:t>
      </w:r>
      <w:proofErr w:type="gramEnd"/>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sz w:val="24"/>
          <w:szCs w:val="24"/>
        </w:rPr>
        <w:t xml:space="preserve">4.1. </w:t>
      </w:r>
      <w:r w:rsidRPr="00981F01">
        <w:rPr>
          <w:rFonts w:ascii="Times New Roman" w:eastAsia="Times New Roman" w:hAnsi="Times New Roman" w:cs="Times New Roman"/>
          <w:color w:val="000000"/>
          <w:sz w:val="24"/>
          <w:szCs w:val="24"/>
        </w:rPr>
        <w:t>Обучающиеся школы могут быть переведены в другие общеобразовательные учреждения в следующих случаях:</w:t>
      </w:r>
    </w:p>
    <w:p w:rsidR="00981F01" w:rsidRPr="00981F01" w:rsidRDefault="00981F01" w:rsidP="00981F01">
      <w:pPr>
        <w:numPr>
          <w:ilvl w:val="0"/>
          <w:numId w:val="1"/>
        </w:numPr>
        <w:shd w:val="clear" w:color="auto" w:fill="FFFFFF"/>
        <w:spacing w:after="0" w:line="240" w:lineRule="auto"/>
        <w:ind w:left="709" w:firstLine="142"/>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в связи с переменой места жительства;</w:t>
      </w:r>
    </w:p>
    <w:p w:rsidR="00981F01" w:rsidRPr="00981F01" w:rsidRDefault="00981F01" w:rsidP="00981F01">
      <w:pPr>
        <w:numPr>
          <w:ilvl w:val="0"/>
          <w:numId w:val="1"/>
        </w:numPr>
        <w:shd w:val="clear" w:color="auto" w:fill="FFFFFF"/>
        <w:spacing w:after="0" w:line="240" w:lineRule="auto"/>
        <w:ind w:left="709" w:firstLine="142"/>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в связи с переходом в общеобразовательное учреждение, реализующее другие виды образовательных программ;</w:t>
      </w:r>
    </w:p>
    <w:p w:rsidR="00981F01" w:rsidRPr="00981F01" w:rsidRDefault="00981F01" w:rsidP="00981F01">
      <w:pPr>
        <w:numPr>
          <w:ilvl w:val="0"/>
          <w:numId w:val="1"/>
        </w:numPr>
        <w:shd w:val="clear" w:color="auto" w:fill="FFFFFF"/>
        <w:spacing w:after="0" w:line="240" w:lineRule="auto"/>
        <w:ind w:left="709" w:firstLine="142"/>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в связи с переходом на семейное образование или самообразование;</w:t>
      </w:r>
    </w:p>
    <w:p w:rsidR="00981F01" w:rsidRPr="00981F01" w:rsidRDefault="00981F01" w:rsidP="00981F01">
      <w:pPr>
        <w:numPr>
          <w:ilvl w:val="0"/>
          <w:numId w:val="1"/>
        </w:numPr>
        <w:shd w:val="clear" w:color="auto" w:fill="FFFFFF"/>
        <w:spacing w:after="0" w:line="240" w:lineRule="auto"/>
        <w:ind w:left="709" w:firstLine="142"/>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по желанию родителей (законных представителей) несовершеннолетних обучающихся.</w:t>
      </w:r>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4.2.  Перевод обучающегося из школы в другое общеобразовательное учреждение, на семейное образование, самообразование или из одного класса школы в другой осуществляется только с письменного согласия родителей (законных представителей) несовершеннолетнего обучающегося.</w:t>
      </w:r>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4.3. Перевод обучающегося на основании решения суда производится в порядке, установленном законодательством.</w:t>
      </w:r>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4.4. При переводе обучающегося из школы в другое общеобразовательное учреждение, на семейное образование, самообразование его родителям (законным представителям) выдаются документы: личное дело, ведомость текущих отметок, медицинская карта. Школа выдает документы по личному заявлению родителей (законных представителей) несовершеннолетнего обучающегося с предоставлением справки-подтверждения о зачислении обучающегося в другое общеобразовательное учреждение.</w:t>
      </w:r>
    </w:p>
    <w:p w:rsidR="00981F01" w:rsidRPr="00981F01" w:rsidRDefault="00981F01" w:rsidP="00981F01">
      <w:pPr>
        <w:shd w:val="clear" w:color="auto" w:fill="FFFFFF"/>
        <w:spacing w:after="0" w:line="300" w:lineRule="exact"/>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 xml:space="preserve">4.5.  Перевод обучающегося из другого общеобразовательного учреждения в школу или из одного класса школы в другой может осуществляться в течение всего учебного года в интересах обучающегося, на основании заявления родителей (законных </w:t>
      </w:r>
      <w:r w:rsidRPr="00981F01">
        <w:rPr>
          <w:rFonts w:ascii="Times New Roman" w:eastAsia="Times New Roman" w:hAnsi="Times New Roman" w:cs="Times New Roman"/>
          <w:color w:val="000000"/>
          <w:sz w:val="24"/>
          <w:szCs w:val="24"/>
        </w:rPr>
        <w:lastRenderedPageBreak/>
        <w:t>представителей) несовершеннолетнего обучающегося при наличии в соответствующем классе свободных мест (наполняемость класса менее 25 человек).</w:t>
      </w:r>
    </w:p>
    <w:p w:rsidR="00981F01" w:rsidRPr="00981F01" w:rsidRDefault="00981F01" w:rsidP="00981F01">
      <w:pPr>
        <w:shd w:val="clear" w:color="auto" w:fill="FFFFFF"/>
        <w:spacing w:after="0" w:line="300" w:lineRule="exact"/>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4.6. При переводе обучающегося в школу прием его осуществляется с предоставлением документов: заявления от родителей (законных представителей) несовершеннолетнего обучающегося, личного дела ученика, медицинской карты, документа, подтверждающего образование за предыдущий период обучения; ведомости текущих отметок при предъявлении паспорта одного из родителей (законных представителей) несовершеннолетнего обучающегося.</w:t>
      </w:r>
    </w:p>
    <w:p w:rsidR="00981F01" w:rsidRPr="00981F01" w:rsidRDefault="00981F01" w:rsidP="00981F01">
      <w:pPr>
        <w:shd w:val="clear" w:color="auto" w:fill="FFFFFF"/>
        <w:spacing w:after="0" w:line="300" w:lineRule="exact"/>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4.7. Перевод обучающегося оформляется приказом директора школы.</w:t>
      </w:r>
    </w:p>
    <w:p w:rsidR="00981F01" w:rsidRPr="00981F01" w:rsidRDefault="00981F01" w:rsidP="00981F01">
      <w:pPr>
        <w:shd w:val="clear" w:color="auto" w:fill="FFFFFF"/>
        <w:spacing w:after="0" w:line="300" w:lineRule="exact"/>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 xml:space="preserve">4.8. Обучающиеся, освоившие в полном объеме образовательные программы, </w:t>
      </w:r>
      <w:proofErr w:type="spellStart"/>
      <w:r w:rsidRPr="00981F01">
        <w:rPr>
          <w:rFonts w:ascii="Times New Roman" w:eastAsia="Times New Roman" w:hAnsi="Times New Roman" w:cs="Times New Roman"/>
          <w:color w:val="000000"/>
          <w:sz w:val="24"/>
          <w:szCs w:val="24"/>
        </w:rPr>
        <w:t>переводятсяв</w:t>
      </w:r>
      <w:proofErr w:type="spellEnd"/>
      <w:r w:rsidRPr="00981F01">
        <w:rPr>
          <w:rFonts w:ascii="Times New Roman" w:eastAsia="Times New Roman" w:hAnsi="Times New Roman" w:cs="Times New Roman"/>
          <w:color w:val="000000"/>
          <w:sz w:val="24"/>
          <w:szCs w:val="24"/>
        </w:rPr>
        <w:t xml:space="preserve"> следующий класс. Перевод осуществляется по решению Педагогического совета, оформляется приказом директора школы.</w:t>
      </w:r>
    </w:p>
    <w:p w:rsidR="00981F01" w:rsidRPr="00981F01" w:rsidRDefault="00981F01" w:rsidP="00981F01">
      <w:pPr>
        <w:shd w:val="clear" w:color="auto" w:fill="FFFFFF"/>
        <w:spacing w:after="0" w:line="300" w:lineRule="exact"/>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 xml:space="preserve">4.9. В следующий класс могут быть условно переведены учащиеся, имеющие по </w:t>
      </w:r>
      <w:proofErr w:type="spellStart"/>
      <w:r w:rsidRPr="00981F01">
        <w:rPr>
          <w:rFonts w:ascii="Times New Roman" w:eastAsia="Times New Roman" w:hAnsi="Times New Roman" w:cs="Times New Roman"/>
          <w:color w:val="000000"/>
          <w:sz w:val="24"/>
          <w:szCs w:val="24"/>
        </w:rPr>
        <w:t>итогамучебного</w:t>
      </w:r>
      <w:proofErr w:type="spellEnd"/>
      <w:r w:rsidRPr="00981F01">
        <w:rPr>
          <w:rFonts w:ascii="Times New Roman" w:eastAsia="Times New Roman" w:hAnsi="Times New Roman" w:cs="Times New Roman"/>
          <w:color w:val="000000"/>
          <w:sz w:val="24"/>
          <w:szCs w:val="24"/>
        </w:rPr>
        <w:t xml:space="preserve"> года академическую задолженность по одному учебному предмету. Ответственность за ликвидацию учащимися академической задолженности в </w:t>
      </w:r>
      <w:proofErr w:type="spellStart"/>
      <w:r w:rsidRPr="00981F01">
        <w:rPr>
          <w:rFonts w:ascii="Times New Roman" w:eastAsia="Times New Roman" w:hAnsi="Times New Roman" w:cs="Times New Roman"/>
          <w:color w:val="000000"/>
          <w:sz w:val="24"/>
          <w:szCs w:val="24"/>
        </w:rPr>
        <w:t>течениеследующего</w:t>
      </w:r>
      <w:proofErr w:type="spellEnd"/>
      <w:r w:rsidRPr="00981F01">
        <w:rPr>
          <w:rFonts w:ascii="Times New Roman" w:eastAsia="Times New Roman" w:hAnsi="Times New Roman" w:cs="Times New Roman"/>
          <w:color w:val="000000"/>
          <w:sz w:val="24"/>
          <w:szCs w:val="24"/>
        </w:rPr>
        <w:t xml:space="preserve"> учебного года возлагается на их родителей (законных представителей).</w:t>
      </w:r>
    </w:p>
    <w:p w:rsidR="00981F01" w:rsidRPr="00981F01" w:rsidRDefault="00981F01" w:rsidP="00981F01">
      <w:pPr>
        <w:shd w:val="clear" w:color="auto" w:fill="FFFFFF"/>
        <w:spacing w:after="0" w:line="300" w:lineRule="exact"/>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 xml:space="preserve">4.10.Учащиеся,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981F01">
        <w:rPr>
          <w:rFonts w:ascii="Times New Roman" w:eastAsia="Times New Roman" w:hAnsi="Times New Roman" w:cs="Times New Roman"/>
          <w:color w:val="000000"/>
          <w:sz w:val="24"/>
          <w:szCs w:val="24"/>
        </w:rPr>
        <w:t>обучение</w:t>
      </w:r>
      <w:proofErr w:type="gramEnd"/>
      <w:r w:rsidRPr="00981F01">
        <w:rPr>
          <w:rFonts w:ascii="Times New Roman" w:eastAsia="Times New Roman" w:hAnsi="Times New Roman" w:cs="Times New Roman"/>
          <w:color w:val="000000"/>
          <w:sz w:val="24"/>
          <w:szCs w:val="24"/>
        </w:rPr>
        <w:t xml:space="preserve"> по адаптированным основным образовательным программам в соответствии с рекомендациями </w:t>
      </w:r>
      <w:proofErr w:type="spellStart"/>
      <w:r w:rsidRPr="00981F01">
        <w:rPr>
          <w:rFonts w:ascii="Times New Roman" w:eastAsia="Times New Roman" w:hAnsi="Times New Roman" w:cs="Times New Roman"/>
          <w:color w:val="000000"/>
          <w:sz w:val="24"/>
          <w:szCs w:val="24"/>
        </w:rPr>
        <w:t>психолого-медико-педагогической</w:t>
      </w:r>
      <w:proofErr w:type="spellEnd"/>
      <w:r w:rsidRPr="00981F01">
        <w:rPr>
          <w:rFonts w:ascii="Times New Roman" w:eastAsia="Times New Roman" w:hAnsi="Times New Roman" w:cs="Times New Roman"/>
          <w:color w:val="000000"/>
          <w:sz w:val="24"/>
          <w:szCs w:val="24"/>
        </w:rPr>
        <w:t xml:space="preserve"> комиссии либо на обучение по индивидуальному учебному плану.</w:t>
      </w:r>
    </w:p>
    <w:p w:rsidR="00981F01" w:rsidRPr="00981F01" w:rsidRDefault="00981F01" w:rsidP="00981F01">
      <w:pPr>
        <w:shd w:val="clear" w:color="auto" w:fill="FFFFFF"/>
        <w:spacing w:after="0" w:line="300" w:lineRule="exact"/>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 xml:space="preserve">4.11. Лицам, успешно прошедшим государственную итоговую аттестацию </w:t>
      </w:r>
      <w:proofErr w:type="spellStart"/>
      <w:r w:rsidRPr="00981F01">
        <w:rPr>
          <w:rFonts w:ascii="Times New Roman" w:eastAsia="Times New Roman" w:hAnsi="Times New Roman" w:cs="Times New Roman"/>
          <w:color w:val="000000"/>
          <w:sz w:val="24"/>
          <w:szCs w:val="24"/>
        </w:rPr>
        <w:t>пообразовательным</w:t>
      </w:r>
      <w:proofErr w:type="spellEnd"/>
      <w:r w:rsidRPr="00981F01">
        <w:rPr>
          <w:rFonts w:ascii="Times New Roman" w:eastAsia="Times New Roman" w:hAnsi="Times New Roman" w:cs="Times New Roman"/>
          <w:color w:val="000000"/>
          <w:sz w:val="24"/>
          <w:szCs w:val="24"/>
        </w:rPr>
        <w:t xml:space="preserve"> программам основного общего и среднего общего </w:t>
      </w:r>
      <w:proofErr w:type="spellStart"/>
      <w:r w:rsidRPr="00981F01">
        <w:rPr>
          <w:rFonts w:ascii="Times New Roman" w:eastAsia="Times New Roman" w:hAnsi="Times New Roman" w:cs="Times New Roman"/>
          <w:color w:val="000000"/>
          <w:sz w:val="24"/>
          <w:szCs w:val="24"/>
        </w:rPr>
        <w:t>образования</w:t>
      </w:r>
      <w:proofErr w:type="gramStart"/>
      <w:r w:rsidRPr="00981F01">
        <w:rPr>
          <w:rFonts w:ascii="Times New Roman" w:eastAsia="Times New Roman" w:hAnsi="Times New Roman" w:cs="Times New Roman"/>
          <w:color w:val="000000"/>
          <w:sz w:val="24"/>
          <w:szCs w:val="24"/>
        </w:rPr>
        <w:t>,в</w:t>
      </w:r>
      <w:proofErr w:type="gramEnd"/>
      <w:r w:rsidRPr="00981F01">
        <w:rPr>
          <w:rFonts w:ascii="Times New Roman" w:eastAsia="Times New Roman" w:hAnsi="Times New Roman" w:cs="Times New Roman"/>
          <w:color w:val="000000"/>
          <w:sz w:val="24"/>
          <w:szCs w:val="24"/>
        </w:rPr>
        <w:t>ыдается</w:t>
      </w:r>
      <w:proofErr w:type="spellEnd"/>
      <w:r w:rsidRPr="00981F01">
        <w:rPr>
          <w:rFonts w:ascii="Times New Roman" w:eastAsia="Times New Roman" w:hAnsi="Times New Roman" w:cs="Times New Roman"/>
          <w:color w:val="000000"/>
          <w:sz w:val="24"/>
          <w:szCs w:val="24"/>
        </w:rPr>
        <w:t xml:space="preserve"> аттестат об основном общем или среднем общем образовании, </w:t>
      </w:r>
      <w:proofErr w:type="spellStart"/>
      <w:r w:rsidRPr="00981F01">
        <w:rPr>
          <w:rFonts w:ascii="Times New Roman" w:eastAsia="Times New Roman" w:hAnsi="Times New Roman" w:cs="Times New Roman"/>
          <w:color w:val="000000"/>
          <w:sz w:val="24"/>
          <w:szCs w:val="24"/>
        </w:rPr>
        <w:t>подтверждающийполучение</w:t>
      </w:r>
      <w:proofErr w:type="spellEnd"/>
      <w:r w:rsidRPr="00981F01">
        <w:rPr>
          <w:rFonts w:ascii="Times New Roman" w:eastAsia="Times New Roman" w:hAnsi="Times New Roman" w:cs="Times New Roman"/>
          <w:color w:val="000000"/>
          <w:sz w:val="24"/>
          <w:szCs w:val="24"/>
        </w:rPr>
        <w:t xml:space="preserve"> общего образования соответствующего уровня.</w:t>
      </w:r>
    </w:p>
    <w:p w:rsidR="00981F01" w:rsidRPr="00981F01" w:rsidRDefault="00981F01" w:rsidP="00981F01">
      <w:pPr>
        <w:shd w:val="clear" w:color="auto" w:fill="FFFFFF"/>
        <w:spacing w:after="0" w:line="300" w:lineRule="exact"/>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 xml:space="preserve">4.12. Лицам, не прошедшим итоговой аттестации или получившим на итоговой </w:t>
      </w:r>
      <w:proofErr w:type="spellStart"/>
      <w:r w:rsidRPr="00981F01">
        <w:rPr>
          <w:rFonts w:ascii="Times New Roman" w:eastAsia="Times New Roman" w:hAnsi="Times New Roman" w:cs="Times New Roman"/>
          <w:color w:val="000000"/>
          <w:sz w:val="24"/>
          <w:szCs w:val="24"/>
        </w:rPr>
        <w:t>аттестациинеудовлетворительные</w:t>
      </w:r>
      <w:proofErr w:type="spellEnd"/>
      <w:r w:rsidRPr="00981F01">
        <w:rPr>
          <w:rFonts w:ascii="Times New Roman" w:eastAsia="Times New Roman" w:hAnsi="Times New Roman" w:cs="Times New Roman"/>
          <w:color w:val="000000"/>
          <w:sz w:val="24"/>
          <w:szCs w:val="24"/>
        </w:rPr>
        <w:t xml:space="preserve"> результаты, а также лицам, освоившим часть </w:t>
      </w:r>
      <w:proofErr w:type="spellStart"/>
      <w:r w:rsidRPr="00981F01">
        <w:rPr>
          <w:rFonts w:ascii="Times New Roman" w:eastAsia="Times New Roman" w:hAnsi="Times New Roman" w:cs="Times New Roman"/>
          <w:color w:val="000000"/>
          <w:sz w:val="24"/>
          <w:szCs w:val="24"/>
        </w:rPr>
        <w:t>образовательнойпрограммы</w:t>
      </w:r>
      <w:proofErr w:type="spellEnd"/>
      <w:r w:rsidRPr="00981F01">
        <w:rPr>
          <w:rFonts w:ascii="Times New Roman" w:eastAsia="Times New Roman" w:hAnsi="Times New Roman" w:cs="Times New Roman"/>
          <w:color w:val="000000"/>
          <w:sz w:val="24"/>
          <w:szCs w:val="24"/>
        </w:rPr>
        <w:t xml:space="preserve"> основного общего и среднего общего образования и (или) отчисленным </w:t>
      </w:r>
      <w:proofErr w:type="spellStart"/>
      <w:r w:rsidRPr="00981F01">
        <w:rPr>
          <w:rFonts w:ascii="Times New Roman" w:eastAsia="Times New Roman" w:hAnsi="Times New Roman" w:cs="Times New Roman"/>
          <w:color w:val="000000"/>
          <w:sz w:val="24"/>
          <w:szCs w:val="24"/>
        </w:rPr>
        <w:t>изобразовательной</w:t>
      </w:r>
      <w:proofErr w:type="spellEnd"/>
      <w:r w:rsidRPr="00981F01">
        <w:rPr>
          <w:rFonts w:ascii="Times New Roman" w:eastAsia="Times New Roman" w:hAnsi="Times New Roman" w:cs="Times New Roman"/>
          <w:color w:val="000000"/>
          <w:sz w:val="24"/>
          <w:szCs w:val="24"/>
        </w:rPr>
        <w:t xml:space="preserve"> организации, выдается справка об обучении или о периоде обучения в школе.</w:t>
      </w:r>
    </w:p>
    <w:p w:rsidR="00981F01" w:rsidRPr="00981F01" w:rsidRDefault="00981F01" w:rsidP="00981F01">
      <w:pPr>
        <w:shd w:val="clear" w:color="auto" w:fill="FFFFFF"/>
        <w:spacing w:after="0" w:line="300" w:lineRule="exact"/>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 xml:space="preserve">4.13.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школой обеспечивают перевод совершеннолетних обучающихся с их согласия и </w:t>
      </w:r>
      <w:proofErr w:type="gramStart"/>
      <w:r w:rsidRPr="00981F01">
        <w:rPr>
          <w:rFonts w:ascii="Times New Roman" w:eastAsia="Times New Roman" w:hAnsi="Times New Roman" w:cs="Times New Roman"/>
          <w:color w:val="000000"/>
          <w:sz w:val="24"/>
          <w:szCs w:val="24"/>
        </w:rPr>
        <w:t>несовершеннолетних</w:t>
      </w:r>
      <w:proofErr w:type="gramEnd"/>
      <w:r w:rsidRPr="00981F01">
        <w:rPr>
          <w:rFonts w:ascii="Times New Roman" w:eastAsia="Times New Roman" w:hAnsi="Times New Roman" w:cs="Times New Roman"/>
          <w:color w:val="000000"/>
          <w:sz w:val="24"/>
          <w:szCs w:val="24"/>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Start"/>
      <w:r w:rsidRPr="00981F01">
        <w:rPr>
          <w:rFonts w:ascii="Times New Roman" w:eastAsia="Times New Roman" w:hAnsi="Times New Roman" w:cs="Times New Roman"/>
          <w:color w:val="000000"/>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школой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981F01">
        <w:rPr>
          <w:rFonts w:ascii="Times New Roman" w:eastAsia="Times New Roman" w:hAnsi="Times New Roman" w:cs="Times New Roman"/>
          <w:color w:val="000000"/>
          <w:sz w:val="24"/>
          <w:szCs w:val="24"/>
        </w:rP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81F01" w:rsidRPr="00981F01" w:rsidRDefault="00981F01" w:rsidP="00981F01">
      <w:pPr>
        <w:spacing w:before="240" w:after="240" w:line="259" w:lineRule="auto"/>
        <w:ind w:firstLine="709"/>
        <w:jc w:val="both"/>
        <w:rPr>
          <w:rFonts w:ascii="Times New Roman" w:eastAsia="Calibri" w:hAnsi="Times New Roman" w:cs="Times New Roman"/>
          <w:b/>
          <w:sz w:val="24"/>
          <w:szCs w:val="24"/>
          <w:lang w:eastAsia="en-US"/>
        </w:rPr>
      </w:pPr>
    </w:p>
    <w:p w:rsidR="00981F01" w:rsidRPr="00981F01" w:rsidRDefault="00981F01" w:rsidP="00981F01">
      <w:pPr>
        <w:spacing w:before="240" w:after="240" w:line="259" w:lineRule="auto"/>
        <w:ind w:firstLine="709"/>
        <w:jc w:val="both"/>
        <w:rPr>
          <w:rFonts w:ascii="Times New Roman" w:eastAsia="Calibri" w:hAnsi="Times New Roman" w:cs="Times New Roman"/>
          <w:b/>
          <w:sz w:val="24"/>
          <w:szCs w:val="24"/>
          <w:lang w:eastAsia="en-US"/>
        </w:rPr>
      </w:pPr>
      <w:r w:rsidRPr="00981F01">
        <w:rPr>
          <w:rFonts w:ascii="Times New Roman" w:eastAsia="Calibri" w:hAnsi="Times New Roman" w:cs="Times New Roman"/>
          <w:b/>
          <w:sz w:val="24"/>
          <w:szCs w:val="24"/>
          <w:lang w:eastAsia="en-US"/>
        </w:rPr>
        <w:t xml:space="preserve">5. Отчисление </w:t>
      </w:r>
      <w:proofErr w:type="gramStart"/>
      <w:r w:rsidRPr="00981F01">
        <w:rPr>
          <w:rFonts w:ascii="Times New Roman" w:eastAsia="Calibri" w:hAnsi="Times New Roman" w:cs="Times New Roman"/>
          <w:b/>
          <w:sz w:val="24"/>
          <w:szCs w:val="24"/>
          <w:lang w:eastAsia="en-US"/>
        </w:rPr>
        <w:t>обучающегося</w:t>
      </w:r>
      <w:proofErr w:type="gramEnd"/>
      <w:r w:rsidRPr="00981F01">
        <w:rPr>
          <w:rFonts w:ascii="Times New Roman" w:eastAsia="Calibri" w:hAnsi="Times New Roman" w:cs="Times New Roman"/>
          <w:b/>
          <w:sz w:val="24"/>
          <w:szCs w:val="24"/>
          <w:lang w:eastAsia="en-US"/>
        </w:rPr>
        <w:t xml:space="preserve"> из школы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5.1.Основанием для прекращения образовательных отношений является приказ директора </w:t>
      </w:r>
      <w:proofErr w:type="gramStart"/>
      <w:r w:rsidRPr="00981F01">
        <w:rPr>
          <w:rFonts w:ascii="Times New Roman" w:eastAsia="Calibri" w:hAnsi="Times New Roman" w:cs="Times New Roman"/>
          <w:sz w:val="24"/>
          <w:szCs w:val="24"/>
          <w:lang w:eastAsia="en-US"/>
        </w:rPr>
        <w:t>школы</w:t>
      </w:r>
      <w:proofErr w:type="gramEnd"/>
      <w:r w:rsidRPr="00981F01">
        <w:rPr>
          <w:rFonts w:ascii="Times New Roman" w:eastAsia="Calibri" w:hAnsi="Times New Roman" w:cs="Times New Roman"/>
          <w:sz w:val="24"/>
          <w:szCs w:val="24"/>
          <w:lang w:eastAsia="en-US"/>
        </w:rPr>
        <w:t xml:space="preserve"> об отчислении обучающегося из школы.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5.2.Права и обязанности обучающегося, предусмотренные законодательством об образовании и локальными нормативными актами школы прекращаются </w:t>
      </w:r>
      <w:proofErr w:type="gramStart"/>
      <w:r w:rsidRPr="00981F01">
        <w:rPr>
          <w:rFonts w:ascii="Times New Roman" w:eastAsia="Calibri" w:hAnsi="Times New Roman" w:cs="Times New Roman"/>
          <w:sz w:val="24"/>
          <w:szCs w:val="24"/>
          <w:lang w:eastAsia="en-US"/>
        </w:rPr>
        <w:t>с даты</w:t>
      </w:r>
      <w:proofErr w:type="gramEnd"/>
      <w:r w:rsidRPr="00981F01">
        <w:rPr>
          <w:rFonts w:ascii="Times New Roman" w:eastAsia="Calibri" w:hAnsi="Times New Roman" w:cs="Times New Roman"/>
          <w:sz w:val="24"/>
          <w:szCs w:val="24"/>
          <w:lang w:eastAsia="en-US"/>
        </w:rPr>
        <w:t xml:space="preserve"> его отчисления из школы.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proofErr w:type="gramStart"/>
      <w:r w:rsidRPr="00981F01">
        <w:rPr>
          <w:rFonts w:ascii="Times New Roman" w:eastAsia="Calibri" w:hAnsi="Times New Roman" w:cs="Times New Roman"/>
          <w:sz w:val="24"/>
          <w:szCs w:val="24"/>
          <w:lang w:eastAsia="en-US"/>
        </w:rPr>
        <w:t xml:space="preserve">5.3.Образовательные отношения прекращаются в связи с отчислением обучающегося из школы: </w:t>
      </w:r>
      <w:proofErr w:type="gramEnd"/>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proofErr w:type="gramStart"/>
      <w:r w:rsidRPr="00981F01">
        <w:rPr>
          <w:rFonts w:ascii="Times New Roman" w:eastAsia="Calibri" w:hAnsi="Times New Roman" w:cs="Times New Roman"/>
          <w:sz w:val="24"/>
          <w:szCs w:val="24"/>
          <w:lang w:eastAsia="en-US"/>
        </w:rPr>
        <w:t xml:space="preserve">1) в связи с получением образования (завершением обучения) по соответствующей образовательной программе (- в случае отчисления по данному основанию в связи с завершением обучения по образовательным программам соответствующего уровня общего образования, обучающийся или родители (законные представители) несовершеннолетнего обучающегося имеют право написать заявление о приеме (переводе) для обучения по образовательным программам следующего уровня общего образования в школе в соответствии с настоящим Положением); </w:t>
      </w:r>
      <w:proofErr w:type="gramEnd"/>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2) досрочно по основаниям, установленным пунктом 5.5. настоящего Положения.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5.4.При досрочном прекращении образовательных отношений школа в трехдневный срок после издания </w:t>
      </w:r>
      <w:proofErr w:type="gramStart"/>
      <w:r w:rsidRPr="00981F01">
        <w:rPr>
          <w:rFonts w:ascii="Times New Roman" w:eastAsia="Calibri" w:hAnsi="Times New Roman" w:cs="Times New Roman"/>
          <w:sz w:val="24"/>
          <w:szCs w:val="24"/>
          <w:lang w:eastAsia="en-US"/>
        </w:rPr>
        <w:t>приказа</w:t>
      </w:r>
      <w:proofErr w:type="gramEnd"/>
      <w:r w:rsidRPr="00981F01">
        <w:rPr>
          <w:rFonts w:ascii="Times New Roman" w:eastAsia="Calibri" w:hAnsi="Times New Roman" w:cs="Times New Roman"/>
          <w:sz w:val="24"/>
          <w:szCs w:val="24"/>
          <w:lang w:eastAsia="en-US"/>
        </w:rPr>
        <w:t xml:space="preserve"> об отчислении обучающегося выдает лицу, отчисленному из школы, справку об обучении или о периоде обучения по образцу, самостоятельно устанавливаемому школой.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5.5.</w:t>
      </w:r>
      <w:proofErr w:type="gramStart"/>
      <w:r w:rsidRPr="00981F01">
        <w:rPr>
          <w:rFonts w:ascii="Times New Roman" w:eastAsia="Calibri" w:hAnsi="Times New Roman" w:cs="Times New Roman"/>
          <w:sz w:val="24"/>
          <w:szCs w:val="24"/>
          <w:lang w:eastAsia="en-US"/>
        </w:rPr>
        <w:t>Обучающийся</w:t>
      </w:r>
      <w:proofErr w:type="gramEnd"/>
      <w:r w:rsidRPr="00981F01">
        <w:rPr>
          <w:rFonts w:ascii="Times New Roman" w:eastAsia="Calibri" w:hAnsi="Times New Roman" w:cs="Times New Roman"/>
          <w:sz w:val="24"/>
          <w:szCs w:val="24"/>
          <w:lang w:eastAsia="en-US"/>
        </w:rPr>
        <w:t xml:space="preserve"> может быть отчислен досрочно в следующих случаях: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2) 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3) по инициативе школы: - в случае применения к </w:t>
      </w:r>
      <w:proofErr w:type="gramStart"/>
      <w:r w:rsidRPr="00981F01">
        <w:rPr>
          <w:rFonts w:ascii="Times New Roman" w:eastAsia="Calibri" w:hAnsi="Times New Roman" w:cs="Times New Roman"/>
          <w:sz w:val="24"/>
          <w:szCs w:val="24"/>
          <w:lang w:eastAsia="en-US"/>
        </w:rPr>
        <w:t>обучающемуся</w:t>
      </w:r>
      <w:proofErr w:type="gramEnd"/>
      <w:r w:rsidRPr="00981F01">
        <w:rPr>
          <w:rFonts w:ascii="Times New Roman" w:eastAsia="Calibri" w:hAnsi="Times New Roman" w:cs="Times New Roman"/>
          <w:sz w:val="24"/>
          <w:szCs w:val="24"/>
          <w:lang w:eastAsia="en-US"/>
        </w:rPr>
        <w:t xml:space="preserve">, достигшему возраста пятнадцати лет, отчисления как меры дисциплинарного взыскания, - в случае установления нарушения порядка приема в школу, повлекшего по вине обучающегося его незаконное зачисление в школу; - в иных случаях, предусмотренных действующим законодательством.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5.6.За неисполнение или нарушение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981F01">
        <w:rPr>
          <w:rFonts w:ascii="Times New Roman" w:eastAsia="Calibri" w:hAnsi="Times New Roman" w:cs="Times New Roman"/>
          <w:sz w:val="24"/>
          <w:szCs w:val="24"/>
          <w:lang w:eastAsia="en-US"/>
        </w:rPr>
        <w:t>к</w:t>
      </w:r>
      <w:proofErr w:type="gramEnd"/>
      <w:r w:rsidRPr="00981F01">
        <w:rPr>
          <w:rFonts w:ascii="Times New Roman" w:eastAsia="Calibri" w:hAnsi="Times New Roman" w:cs="Times New Roman"/>
          <w:sz w:val="24"/>
          <w:szCs w:val="24"/>
          <w:lang w:eastAsia="en-US"/>
        </w:rPr>
        <w:t xml:space="preserve"> обучающимся могут быть применены меры дисциплинарного взыскания - замечание, выговор, отчисление из школы.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5.7.По решению школы за неоднократное совершение дисциплинарных проступков, предусмотренных пунктом 5.6. настоящего Положения,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5.8.Решение об отчислении несовершеннолетнего обучающегося, достигшего возраста пятнадцати лет и не получившего основного общего образования, как мера </w:t>
      </w:r>
      <w:r w:rsidRPr="00981F01">
        <w:rPr>
          <w:rFonts w:ascii="Times New Roman" w:eastAsia="Calibri" w:hAnsi="Times New Roman" w:cs="Times New Roman"/>
          <w:sz w:val="24"/>
          <w:szCs w:val="24"/>
          <w:lang w:eastAsia="en-US"/>
        </w:rPr>
        <w:lastRenderedPageBreak/>
        <w:t xml:space="preserve">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5.9.Школа незамедлительно обязана проинформировать об отчислении несовершеннолетнего обучающегося в качестве меры дисциплинарного взыскания его родителей (законных представителей).</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 xml:space="preserve">5.10.В целях защиты своих прав и для урегулирования разногласий по вопросам приема, перевода, отчисления обучающегося, применения локальных нормативных актов обучающийся, родители (законные представители) несовершеннолетнего обучающегося вправе обратиться в комиссию по урегулированию споров между участниками образовательных отношений, в том числе обжаловать меры дисциплинарного взыскания и их применение </w:t>
      </w:r>
      <w:proofErr w:type="gramStart"/>
      <w:r w:rsidRPr="00981F01">
        <w:rPr>
          <w:rFonts w:ascii="Times New Roman" w:eastAsia="Calibri" w:hAnsi="Times New Roman" w:cs="Times New Roman"/>
          <w:sz w:val="24"/>
          <w:szCs w:val="24"/>
          <w:lang w:eastAsia="en-US"/>
        </w:rPr>
        <w:t>к</w:t>
      </w:r>
      <w:proofErr w:type="gramEnd"/>
      <w:r w:rsidRPr="00981F01">
        <w:rPr>
          <w:rFonts w:ascii="Times New Roman" w:eastAsia="Calibri" w:hAnsi="Times New Roman" w:cs="Times New Roman"/>
          <w:sz w:val="24"/>
          <w:szCs w:val="24"/>
          <w:lang w:eastAsia="en-US"/>
        </w:rPr>
        <w:t xml:space="preserve"> обучающемуся.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r w:rsidRPr="00981F01">
        <w:rPr>
          <w:rFonts w:ascii="Times New Roman" w:eastAsia="Calibri" w:hAnsi="Times New Roman" w:cs="Times New Roman"/>
          <w:sz w:val="24"/>
          <w:szCs w:val="24"/>
          <w:lang w:eastAsia="en-US"/>
        </w:rPr>
        <w:t>5.11.</w:t>
      </w:r>
      <w:proofErr w:type="gramStart"/>
      <w:r w:rsidRPr="00981F01">
        <w:rPr>
          <w:rFonts w:ascii="Times New Roman" w:eastAsia="Calibri" w:hAnsi="Times New Roman" w:cs="Times New Roman"/>
          <w:sz w:val="24"/>
          <w:szCs w:val="24"/>
          <w:lang w:eastAsia="en-US"/>
        </w:rPr>
        <w:t>Обучающийся</w:t>
      </w:r>
      <w:proofErr w:type="gramEnd"/>
      <w:r w:rsidRPr="00981F01">
        <w:rPr>
          <w:rFonts w:ascii="Times New Roman" w:eastAsia="Calibri" w:hAnsi="Times New Roman" w:cs="Times New Roman"/>
          <w:sz w:val="24"/>
          <w:szCs w:val="24"/>
          <w:lang w:eastAsia="en-US"/>
        </w:rPr>
        <w:t xml:space="preserve">, отчисленный по инициативе школы, может быть восстановлен школой по решению комиссии по урегулированию споров между участниками образовательных отношений, в случае установления комиссией факта нарушения школой прав обучающегося при отчислении. </w:t>
      </w:r>
    </w:p>
    <w:p w:rsidR="00981F01" w:rsidRPr="00981F01" w:rsidRDefault="00981F01" w:rsidP="00981F01">
      <w:pPr>
        <w:spacing w:after="0" w:line="259" w:lineRule="auto"/>
        <w:ind w:firstLine="709"/>
        <w:jc w:val="both"/>
        <w:rPr>
          <w:rFonts w:ascii="Times New Roman" w:eastAsia="Calibri" w:hAnsi="Times New Roman" w:cs="Times New Roman"/>
          <w:sz w:val="24"/>
          <w:szCs w:val="24"/>
          <w:lang w:eastAsia="en-US"/>
        </w:rPr>
      </w:pPr>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b/>
          <w:sz w:val="24"/>
          <w:szCs w:val="24"/>
        </w:rPr>
        <w:t>6.</w:t>
      </w:r>
      <w:r w:rsidRPr="00981F01">
        <w:rPr>
          <w:rFonts w:ascii="Times New Roman" w:eastAsia="Times New Roman" w:hAnsi="Times New Roman" w:cs="Times New Roman"/>
          <w:b/>
          <w:bCs/>
          <w:color w:val="000000"/>
          <w:sz w:val="24"/>
          <w:szCs w:val="24"/>
        </w:rPr>
        <w:t xml:space="preserve">Порядок восстановления </w:t>
      </w:r>
      <w:proofErr w:type="gramStart"/>
      <w:r w:rsidRPr="00981F01">
        <w:rPr>
          <w:rFonts w:ascii="Times New Roman" w:eastAsia="Times New Roman" w:hAnsi="Times New Roman" w:cs="Times New Roman"/>
          <w:b/>
          <w:bCs/>
          <w:color w:val="000000"/>
          <w:sz w:val="24"/>
          <w:szCs w:val="24"/>
        </w:rPr>
        <w:t>обучающихся</w:t>
      </w:r>
      <w:proofErr w:type="gramEnd"/>
    </w:p>
    <w:p w:rsidR="00981F01" w:rsidRPr="00981F01" w:rsidRDefault="00981F01" w:rsidP="00981F01">
      <w:pPr>
        <w:shd w:val="clear" w:color="auto" w:fill="FFFFFF"/>
        <w:spacing w:after="0" w:line="240" w:lineRule="auto"/>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 </w:t>
      </w:r>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 xml:space="preserve">6.1. </w:t>
      </w:r>
      <w:proofErr w:type="gramStart"/>
      <w:r w:rsidRPr="00981F01">
        <w:rPr>
          <w:rFonts w:ascii="Times New Roman" w:eastAsia="Times New Roman" w:hAnsi="Times New Roman" w:cs="Times New Roman"/>
          <w:color w:val="000000"/>
          <w:sz w:val="24"/>
          <w:szCs w:val="24"/>
        </w:rPr>
        <w:t xml:space="preserve">Восстановление обучающегося в школе,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обучающихся в школу </w:t>
      </w:r>
      <w:proofErr w:type="gramEnd"/>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 xml:space="preserve">6.2. Лица, отчисленные ранее из школы, не завершившие образование по основной образовательной программе, имеют право на восстановление в число </w:t>
      </w:r>
      <w:proofErr w:type="gramStart"/>
      <w:r w:rsidRPr="00981F01">
        <w:rPr>
          <w:rFonts w:ascii="Times New Roman" w:eastAsia="Times New Roman" w:hAnsi="Times New Roman" w:cs="Times New Roman"/>
          <w:color w:val="000000"/>
          <w:sz w:val="24"/>
          <w:szCs w:val="24"/>
        </w:rPr>
        <w:t>обучающихся</w:t>
      </w:r>
      <w:proofErr w:type="gramEnd"/>
      <w:r w:rsidRPr="00981F01">
        <w:rPr>
          <w:rFonts w:ascii="Times New Roman" w:eastAsia="Times New Roman" w:hAnsi="Times New Roman" w:cs="Times New Roman"/>
          <w:color w:val="000000"/>
          <w:sz w:val="24"/>
          <w:szCs w:val="24"/>
        </w:rPr>
        <w:t xml:space="preserve"> школы независимо от продолжительности перерыва в учебе, причины отчисления.</w:t>
      </w:r>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6.3. Право на восстановление в школу имеют лица, не достигшие возраста восемнадцати лет.</w:t>
      </w:r>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6.4. Восстановление лиц в число обучающихся школы осуществляется только на свободные места (наполняемость класса менее 25 человек).</w:t>
      </w:r>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6.5. Восстановление обучающегося производится на основании личного заявления родителей (законных представителей) несовершеннолетнего обучающегося на имя директора школы.</w:t>
      </w:r>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 xml:space="preserve">6.6. Решение о восстановлении </w:t>
      </w:r>
      <w:proofErr w:type="gramStart"/>
      <w:r w:rsidRPr="00981F01">
        <w:rPr>
          <w:rFonts w:ascii="Times New Roman" w:eastAsia="Times New Roman" w:hAnsi="Times New Roman" w:cs="Times New Roman"/>
          <w:color w:val="000000"/>
          <w:sz w:val="24"/>
          <w:szCs w:val="24"/>
        </w:rPr>
        <w:t>обучающегося</w:t>
      </w:r>
      <w:proofErr w:type="gramEnd"/>
      <w:r w:rsidRPr="00981F01">
        <w:rPr>
          <w:rFonts w:ascii="Times New Roman" w:eastAsia="Times New Roman" w:hAnsi="Times New Roman" w:cs="Times New Roman"/>
          <w:color w:val="000000"/>
          <w:sz w:val="24"/>
          <w:szCs w:val="24"/>
        </w:rPr>
        <w:t xml:space="preserve"> принимает директор школы, что оформляется соответствующим приказом.</w:t>
      </w:r>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 xml:space="preserve">6.7. При восстановлении обучающегося в школе заместитель директора по </w:t>
      </w:r>
      <w:proofErr w:type="spellStart"/>
      <w:proofErr w:type="gramStart"/>
      <w:r w:rsidRPr="00981F01">
        <w:rPr>
          <w:rFonts w:ascii="Times New Roman" w:eastAsia="Times New Roman" w:hAnsi="Times New Roman" w:cs="Times New Roman"/>
          <w:color w:val="000000"/>
          <w:sz w:val="24"/>
          <w:szCs w:val="24"/>
        </w:rPr>
        <w:t>учебно</w:t>
      </w:r>
      <w:proofErr w:type="spellEnd"/>
      <w:r w:rsidRPr="00981F01">
        <w:rPr>
          <w:rFonts w:ascii="Times New Roman" w:eastAsia="Times New Roman" w:hAnsi="Times New Roman" w:cs="Times New Roman"/>
          <w:color w:val="000000"/>
          <w:sz w:val="24"/>
          <w:szCs w:val="24"/>
        </w:rPr>
        <w:t>- воспитательной</w:t>
      </w:r>
      <w:proofErr w:type="gramEnd"/>
      <w:r w:rsidRPr="00981F01">
        <w:rPr>
          <w:rFonts w:ascii="Times New Roman" w:eastAsia="Times New Roman" w:hAnsi="Times New Roman" w:cs="Times New Roman"/>
          <w:color w:val="000000"/>
          <w:sz w:val="24"/>
          <w:szCs w:val="24"/>
        </w:rPr>
        <w:t xml:space="preserve"> работе устанавливает порядок и сроки ликвидации академической задолженности (при наличии таковой).</w:t>
      </w:r>
    </w:p>
    <w:p w:rsidR="00981F01" w:rsidRPr="00981F01" w:rsidRDefault="00981F01" w:rsidP="00981F01">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81F01">
        <w:rPr>
          <w:rFonts w:ascii="Times New Roman" w:eastAsia="Times New Roman" w:hAnsi="Times New Roman" w:cs="Times New Roman"/>
          <w:color w:val="000000"/>
          <w:sz w:val="24"/>
          <w:szCs w:val="24"/>
        </w:rPr>
        <w:t>6.8. Обучающимся, восстановленным в школе и успешно прошедшим государственную (итоговую) аттестацию, выдается государственный документ об образовании установленного образца.</w:t>
      </w:r>
    </w:p>
    <w:p w:rsidR="004C2E1C" w:rsidRDefault="004C2E1C"/>
    <w:sectPr w:rsidR="004C2E1C" w:rsidSect="00E454D3">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752DF"/>
    <w:multiLevelType w:val="hybridMultilevel"/>
    <w:tmpl w:val="E422B0FE"/>
    <w:lvl w:ilvl="0" w:tplc="2FECD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1F01"/>
    <w:rsid w:val="004C2E1C"/>
    <w:rsid w:val="00981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2824</Words>
  <Characters>16101</Characters>
  <Application>Microsoft Office Word</Application>
  <DocSecurity>0</DocSecurity>
  <Lines>134</Lines>
  <Paragraphs>37</Paragraphs>
  <ScaleCrop>false</ScaleCrop>
  <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2022-07-14T09:59:00Z</dcterms:created>
  <dcterms:modified xsi:type="dcterms:W3CDTF">2022-07-14T10:00:00Z</dcterms:modified>
</cp:coreProperties>
</file>